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78"/>
        <w:rPr>
          <w:rFonts w:ascii="宋体" w:hAnsi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sz w:val="24"/>
          <w:szCs w:val="24"/>
        </w:rPr>
        <w:t>附件1：体育各项目专业面试内容</w:t>
      </w:r>
    </w:p>
    <w:bookmarkEnd w:id="0"/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1.男子足球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非守门员</w:t>
      </w:r>
    </w:p>
    <w:tbl>
      <w:tblPr>
        <w:tblStyle w:val="3"/>
        <w:tblW w:w="83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559"/>
        <w:gridCol w:w="1559"/>
        <w:gridCol w:w="1276"/>
        <w:gridCol w:w="12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38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类  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结合球速度与速度耐力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处理球能力及决断力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协调性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爆发力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综合能力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38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考试指标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绕杆射门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处理空中球射门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12部位颠球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比赛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守门员</w:t>
      </w:r>
    </w:p>
    <w:tbl>
      <w:tblPr>
        <w:tblStyle w:val="3"/>
        <w:tblW w:w="83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2410"/>
        <w:gridCol w:w="1843"/>
        <w:gridCol w:w="15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2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类  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门线技术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移动及对球的判断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爆发力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综合能力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考试指标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扑接球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处理空中球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比赛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2.女子足球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25米折返跑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12分钟跑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踢   准</w:t>
            </w:r>
          </w:p>
        </w:tc>
        <w:tc>
          <w:tcPr>
            <w:tcW w:w="2410" w:type="dxa"/>
          </w:tcPr>
          <w:p>
            <w:pPr>
              <w:spacing w:line="360" w:lineRule="auto"/>
              <w:ind w:hanging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   赛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3.男子篮球 </w:t>
      </w:r>
    </w:p>
    <w:tbl>
      <w:tblPr>
        <w:tblStyle w:val="3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959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全场综合练习</w:t>
            </w:r>
          </w:p>
        </w:tc>
        <w:tc>
          <w:tcPr>
            <w:tcW w:w="2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定点投篮</w:t>
            </w:r>
          </w:p>
        </w:tc>
        <w:tc>
          <w:tcPr>
            <w:tcW w:w="2959" w:type="dxa"/>
          </w:tcPr>
          <w:p>
            <w:pPr>
              <w:spacing w:line="360" w:lineRule="auto"/>
              <w:ind w:hanging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   赛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4.健美操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43"/>
        <w:gridCol w:w="1843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723" w:firstLineChars="3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723" w:firstLineChars="3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体型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自选难度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自选翻腾、倒立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自选过渡起、下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自编或规定套路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5.乒乓球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单循环比赛（男女分开）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6. 田 径</w:t>
      </w:r>
    </w:p>
    <w:tbl>
      <w:tblPr>
        <w:tblStyle w:val="3"/>
        <w:tblW w:w="8377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6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径赛</w:t>
            </w:r>
          </w:p>
        </w:tc>
        <w:tc>
          <w:tcPr>
            <w:tcW w:w="6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田赛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测试一次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按田赛规则取最好成绩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7.羽毛球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3306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四角位置移动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击球打准</w:t>
            </w:r>
          </w:p>
        </w:tc>
        <w:tc>
          <w:tcPr>
            <w:tcW w:w="330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专项技术技评</w:t>
            </w:r>
          </w:p>
        </w:tc>
        <w:tc>
          <w:tcPr>
            <w:tcW w:w="1997" w:type="dxa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比赛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8.网 球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127"/>
        <w:gridCol w:w="141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正反手打点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高抛发球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网前截击、高压球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双摇跳绳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比赛</w:t>
            </w:r>
          </w:p>
        </w:tc>
      </w:tr>
    </w:tbl>
    <w:p>
      <w:pPr>
        <w:widowControl/>
        <w:spacing w:line="450" w:lineRule="atLeast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F7B73"/>
    <w:rsid w:val="385F7B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2018-06-06T11:34:00Z</dcterms:created>
  <dc:creator>SHU</dc:creator>
  <cp:lastModifiedBy>SHU</cp:lastModifiedBy>
  <dcterms:modified xsi:type="dcterms:W3CDTF">2018-06-06T11:35:18Z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